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D72" w:rsidRPr="007C3506" w:rsidRDefault="00395D72" w:rsidP="00E84E8A">
      <w:pPr>
        <w:bidi/>
        <w:spacing w:line="360" w:lineRule="auto"/>
        <w:jc w:val="both"/>
        <w:rPr>
          <w:rFonts w:cs="B Titr"/>
          <w:rtl/>
          <w:lang w:bidi="fa-IR"/>
        </w:rPr>
      </w:pPr>
      <w:r w:rsidRPr="007C3506">
        <w:rPr>
          <w:rFonts w:cs="B Titr" w:hint="cs"/>
          <w:rtl/>
        </w:rPr>
        <w:t>چکیده:</w:t>
      </w:r>
    </w:p>
    <w:p w:rsidR="008F5435" w:rsidRDefault="003A62D8" w:rsidP="00E84E8A">
      <w:pPr>
        <w:bidi/>
        <w:spacing w:line="360" w:lineRule="auto"/>
        <w:ind w:firstLine="567"/>
        <w:jc w:val="both"/>
        <w:rPr>
          <w:rFonts w:cs="B Nazanin"/>
          <w:rtl/>
        </w:rPr>
      </w:pPr>
      <w:r>
        <w:rPr>
          <w:rFonts w:cs="B Nazanin" w:hint="cs"/>
          <w:rtl/>
        </w:rPr>
        <w:t>روانشناسی</w:t>
      </w:r>
      <w:r w:rsidR="00395D72" w:rsidRPr="00AA5979">
        <w:rPr>
          <w:rFonts w:cs="B Nazanin" w:hint="cs"/>
          <w:rtl/>
          <w:cs/>
        </w:rPr>
        <w:t xml:space="preserve"> ورزشي</w:t>
      </w:r>
      <w:r w:rsidR="00395D72" w:rsidRPr="00AA5979">
        <w:rPr>
          <w:rFonts w:cs="B Nazanin"/>
        </w:rPr>
        <w:t xml:space="preserve"> </w:t>
      </w:r>
      <w:r w:rsidR="00395D72" w:rsidRPr="00AA5979">
        <w:rPr>
          <w:rFonts w:cs="B Nazanin" w:hint="cs"/>
          <w:rtl/>
        </w:rPr>
        <w:t>شاخه</w:t>
      </w:r>
      <w:r w:rsidR="00395D72" w:rsidRPr="00AA5979">
        <w:rPr>
          <w:rFonts w:cs="B Nazanin" w:hint="cs"/>
          <w:rtl/>
          <w:cs/>
        </w:rPr>
        <w:t xml:space="preserve">‎اي از علم ورزش است كه در جستجوي فراهم نمودن پاسخ به سؤالات مختلف در زمينه‎هاي رفتار انساني در حيطه ورزش است. از آنجايي كه روان‎شناسي به مطالعه رفتار مي‎پردازد، مسلما موضوع روان‎شناسي ورزشي نيز مطالعه حركات و فعاليت‎هاي ورزشي در تمام ابعاد از فعاليت حركتي يك كودك دبستاني تا مسابقات جهاني و المپيك مي‎باشد. </w:t>
      </w:r>
      <w:r w:rsidR="00395D72" w:rsidRPr="00AA5979">
        <w:rPr>
          <w:rFonts w:cs="B Nazanin" w:hint="cs"/>
          <w:rtl/>
        </w:rPr>
        <w:t>امروزه متخصصان فيزيولوژي ورزش از دانش روان</w:t>
      </w:r>
      <w:r w:rsidR="00395D72" w:rsidRPr="00AA5979">
        <w:rPr>
          <w:rFonts w:cs="B Nazanin" w:hint="cs"/>
          <w:rtl/>
          <w:cs/>
        </w:rPr>
        <w:t>‎شناسي ورزشي براي كمك به شركت‎كنندگان در برنامه‎هاي بازپروري قلبي استفاده مي‎كنند تا آنها بر ترس خود نسبت به از</w:t>
      </w:r>
      <w:r w:rsidR="00E84E8A">
        <w:rPr>
          <w:rFonts w:cs="B Nazanin" w:hint="cs"/>
          <w:rtl/>
          <w:cs/>
        </w:rPr>
        <w:t xml:space="preserve"> سرگيري و شروع تمرين غلبه كنند.</w:t>
      </w:r>
      <w:r w:rsidR="00AA5979" w:rsidRPr="00AA5979">
        <w:rPr>
          <w:rFonts w:cs="B Nazanin" w:hint="cs"/>
          <w:rtl/>
          <w:cs/>
        </w:rPr>
        <w:t xml:space="preserve"> </w:t>
      </w:r>
    </w:p>
    <w:p w:rsidR="007C3506" w:rsidRPr="007C3506" w:rsidRDefault="007C3506" w:rsidP="00E84E8A">
      <w:pPr>
        <w:bidi/>
        <w:spacing w:line="360" w:lineRule="auto"/>
        <w:jc w:val="both"/>
        <w:rPr>
          <w:rFonts w:cs="B Titr"/>
          <w:rtl/>
        </w:rPr>
      </w:pPr>
      <w:r w:rsidRPr="007C3506">
        <w:rPr>
          <w:rFonts w:cs="B Titr" w:hint="cs"/>
          <w:rtl/>
        </w:rPr>
        <w:t xml:space="preserve">پیشینه پژوهش: </w:t>
      </w:r>
    </w:p>
    <w:p w:rsidR="00395D72" w:rsidRPr="00AA5979" w:rsidRDefault="00395D72" w:rsidP="00E84E8A">
      <w:pPr>
        <w:bidi/>
        <w:spacing w:line="360" w:lineRule="auto"/>
        <w:jc w:val="lowKashida"/>
        <w:rPr>
          <w:rFonts w:cs="B Nazanin"/>
          <w:rtl/>
        </w:rPr>
      </w:pPr>
      <w:r w:rsidRPr="00AA5979">
        <w:rPr>
          <w:rFonts w:cs="B Nazanin"/>
          <w:rtl/>
        </w:rPr>
        <w:t>رمضاني نژاد (1372) در</w:t>
      </w:r>
      <w:r w:rsidR="00153B50" w:rsidRPr="00AA5979">
        <w:rPr>
          <w:rFonts w:cs="B Nazanin" w:hint="cs"/>
          <w:rtl/>
        </w:rPr>
        <w:t xml:space="preserve"> </w:t>
      </w:r>
      <w:r w:rsidRPr="00AA5979">
        <w:rPr>
          <w:rFonts w:cs="B Nazanin"/>
          <w:rtl/>
        </w:rPr>
        <w:t>بررسي ويژگي هاي شخصيتي دانشجويان ورزشكار و غيرورزشكار اظهار كرد ، دانشجويان ورزشكار، برتري جو</w:t>
      </w:r>
      <w:r w:rsidRPr="00AA5979">
        <w:rPr>
          <w:rFonts w:cs="B Nazanin" w:hint="cs"/>
          <w:rtl/>
        </w:rPr>
        <w:t>ی</w:t>
      </w:r>
      <w:r w:rsidRPr="00AA5979">
        <w:rPr>
          <w:rFonts w:cs="B Nazanin"/>
          <w:rtl/>
        </w:rPr>
        <w:t>ي و اعتماد به نفس بيشتري نسبت به دان</w:t>
      </w:r>
      <w:r w:rsidR="00AA5979">
        <w:rPr>
          <w:rFonts w:cs="B Nazanin"/>
          <w:rtl/>
        </w:rPr>
        <w:t>شجويان غيرورزشكار دارند</w:t>
      </w:r>
      <w:r w:rsidRPr="00AA5979">
        <w:rPr>
          <w:rFonts w:cs="B Nazanin"/>
          <w:rtl/>
        </w:rPr>
        <w:t xml:space="preserve"> (</w:t>
      </w:r>
      <w:r w:rsidR="00B51ABE">
        <w:rPr>
          <w:rFonts w:cs="B Nazanin" w:hint="cs"/>
          <w:rtl/>
        </w:rPr>
        <w:t>1</w:t>
      </w:r>
      <w:r w:rsidRPr="00AA5979">
        <w:rPr>
          <w:rFonts w:cs="B Nazanin"/>
          <w:rtl/>
        </w:rPr>
        <w:t>)</w:t>
      </w:r>
    </w:p>
    <w:p w:rsidR="00E84E8A" w:rsidRDefault="001C638A" w:rsidP="004A56A6">
      <w:pPr>
        <w:bidi/>
        <w:spacing w:line="360" w:lineRule="auto"/>
        <w:jc w:val="lowKashida"/>
        <w:rPr>
          <w:rFonts w:cs="B Nazanin"/>
          <w:rtl/>
          <w:lang w:bidi="fa-IR"/>
        </w:rPr>
      </w:pPr>
      <w:r w:rsidRPr="007C3506">
        <w:rPr>
          <w:rFonts w:cs="B Nazanin"/>
          <w:rtl/>
        </w:rPr>
        <w:t xml:space="preserve">ديويد و همكاران (2004 ) نشان داد ورزش </w:t>
      </w:r>
      <w:r w:rsidR="004A56A6">
        <w:rPr>
          <w:rFonts w:cs="B Nazanin"/>
          <w:rtl/>
        </w:rPr>
        <w:t>اثر مثبتي به روي</w:t>
      </w:r>
      <w:r w:rsidRPr="007C3506">
        <w:rPr>
          <w:rFonts w:cs="B Nazanin"/>
          <w:rtl/>
        </w:rPr>
        <w:t xml:space="preserve"> سلامتي شخصي ، افزايش احساس شايستگي و احترام به خود ، اعتماد بنفس ، قاطعيت و ابراز وجود و كاهش رفتارهاي اجتنابي و ترس اجتماعي داشته است.</w:t>
      </w:r>
      <w:r w:rsidR="00E84E8A" w:rsidRPr="00AA5979">
        <w:rPr>
          <w:rFonts w:cs="B Nazanin" w:hint="cs"/>
          <w:rtl/>
        </w:rPr>
        <w:t xml:space="preserve"> </w:t>
      </w:r>
      <w:r w:rsidR="00E84E8A">
        <w:rPr>
          <w:rFonts w:cs="B Nazanin" w:hint="cs"/>
          <w:rtl/>
          <w:lang w:bidi="fa-IR"/>
        </w:rPr>
        <w:t>(2)</w:t>
      </w:r>
    </w:p>
    <w:p w:rsidR="00E84E8A" w:rsidRPr="00E84E8A" w:rsidRDefault="00E84E8A" w:rsidP="00E84E8A">
      <w:pPr>
        <w:bidi/>
        <w:spacing w:line="360" w:lineRule="auto"/>
        <w:jc w:val="both"/>
        <w:rPr>
          <w:rFonts w:cs="B Titr"/>
          <w:rtl/>
        </w:rPr>
      </w:pPr>
      <w:r w:rsidRPr="00E84E8A">
        <w:rPr>
          <w:rFonts w:cs="B Titr" w:hint="cs"/>
          <w:rtl/>
        </w:rPr>
        <w:t xml:space="preserve">هدف و روش پژوهش:  </w:t>
      </w:r>
    </w:p>
    <w:p w:rsidR="003A62D8" w:rsidRDefault="00E84E8A" w:rsidP="00E84E8A">
      <w:pPr>
        <w:bidi/>
        <w:spacing w:line="360" w:lineRule="auto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</w:rPr>
        <w:t xml:space="preserve">       </w:t>
      </w:r>
      <w:r w:rsidR="003A62D8">
        <w:rPr>
          <w:rFonts w:cs="B Nazanin" w:hint="cs"/>
          <w:rtl/>
          <w:lang w:bidi="fa-IR"/>
        </w:rPr>
        <w:t xml:space="preserve"> </w:t>
      </w:r>
      <w:r w:rsidR="00395D72" w:rsidRPr="00AA5979">
        <w:rPr>
          <w:rFonts w:cs="B Nazanin" w:hint="cs"/>
          <w:rtl/>
        </w:rPr>
        <w:t>هدف از این پژوهش بررسی</w:t>
      </w:r>
      <w:r w:rsidR="00395D72" w:rsidRPr="00AA5979">
        <w:rPr>
          <w:rFonts w:cs="B Nazanin"/>
          <w:rtl/>
        </w:rPr>
        <w:t xml:space="preserve">  برقراري روابط اجتماعي  دانشجويان دختر ورزشكار و غيرورزشكار</w:t>
      </w:r>
      <w:r w:rsidR="00153B50" w:rsidRPr="00AA5979">
        <w:rPr>
          <w:rFonts w:cs="B Nazanin" w:hint="cs"/>
          <w:rtl/>
        </w:rPr>
        <w:t xml:space="preserve"> و هم چنین بررسی </w:t>
      </w:r>
      <w:r w:rsidR="00153B50" w:rsidRPr="00AA5979">
        <w:rPr>
          <w:rFonts w:cs="B Nazanin"/>
          <w:rtl/>
        </w:rPr>
        <w:t xml:space="preserve">ابراز احساسات مثبت  </w:t>
      </w:r>
      <w:r w:rsidR="00153B50" w:rsidRPr="00AA5979">
        <w:rPr>
          <w:rFonts w:cs="B Nazanin" w:hint="cs"/>
          <w:rtl/>
        </w:rPr>
        <w:t xml:space="preserve">بین </w:t>
      </w:r>
      <w:r w:rsidR="00153B50" w:rsidRPr="00AA5979">
        <w:rPr>
          <w:rFonts w:cs="B Nazanin"/>
          <w:rtl/>
        </w:rPr>
        <w:t>دانشجويان دختر ورزشكار و غيرورزشكار</w:t>
      </w:r>
      <w:r w:rsidR="00153B50" w:rsidRPr="00AA5979">
        <w:rPr>
          <w:rFonts w:cs="B Nazanin" w:hint="cs"/>
          <w:rtl/>
        </w:rPr>
        <w:t xml:space="preserve"> می باشد.</w:t>
      </w:r>
      <w:r w:rsidR="003A62D8">
        <w:rPr>
          <w:rFonts w:cs="B Nazanin" w:hint="cs"/>
          <w:rtl/>
        </w:rPr>
        <w:t xml:space="preserve"> </w:t>
      </w:r>
      <w:r w:rsidR="003A62D8" w:rsidRPr="003A62D8">
        <w:rPr>
          <w:rFonts w:cs="B Nazanin"/>
          <w:rtl/>
        </w:rPr>
        <w:t xml:space="preserve">در اين پژوهش به منظور تجزيه و تحليل </w:t>
      </w:r>
      <w:r w:rsidR="003A62D8">
        <w:rPr>
          <w:rFonts w:cs="B Nazanin" w:hint="cs"/>
          <w:rtl/>
          <w:lang w:bidi="fa-IR"/>
        </w:rPr>
        <w:t xml:space="preserve">    </w:t>
      </w:r>
      <w:r w:rsidR="003A62D8" w:rsidRPr="003A62D8">
        <w:rPr>
          <w:rFonts w:cs="B Nazanin"/>
          <w:rtl/>
        </w:rPr>
        <w:t>داده ها از نرم افزار</w:t>
      </w:r>
      <w:r w:rsidR="003A62D8" w:rsidRPr="00E84E8A">
        <w:rPr>
          <w:rFonts w:cs="B Nazanin"/>
          <w:u w:val="single"/>
          <w:rtl/>
        </w:rPr>
        <w:t xml:space="preserve"> </w:t>
      </w:r>
      <w:r w:rsidR="003A62D8" w:rsidRPr="00E84E8A">
        <w:rPr>
          <w:rFonts w:cs="B Nazanin"/>
          <w:u w:val="single"/>
        </w:rPr>
        <w:t xml:space="preserve"> SPSS</w:t>
      </w:r>
      <w:r w:rsidR="003A62D8" w:rsidRPr="003A62D8">
        <w:rPr>
          <w:rFonts w:cs="B Nazanin"/>
          <w:rtl/>
        </w:rPr>
        <w:t>در دو سطح آمار توصيف</w:t>
      </w:r>
      <w:r w:rsidR="003A62D8">
        <w:rPr>
          <w:rFonts w:cs="B Nazanin"/>
          <w:rtl/>
        </w:rPr>
        <w:t xml:space="preserve">ي و استنباطي استفاده شده است . </w:t>
      </w:r>
      <w:r w:rsidR="003A62D8" w:rsidRPr="003A62D8">
        <w:rPr>
          <w:rFonts w:cs="B Nazanin"/>
          <w:rtl/>
        </w:rPr>
        <w:t>در آمار توصيفي براي تعيين ميانگين ، انحراف معيار ، جد</w:t>
      </w:r>
      <w:r w:rsidR="004A56A6">
        <w:rPr>
          <w:rFonts w:cs="B Nazanin"/>
          <w:rtl/>
        </w:rPr>
        <w:t>اول فراواني استفاده شده است</w:t>
      </w:r>
      <w:r w:rsidR="003A62D8" w:rsidRPr="003A62D8">
        <w:rPr>
          <w:rFonts w:cs="B Nazanin"/>
          <w:rtl/>
        </w:rPr>
        <w:t>.</w:t>
      </w:r>
      <w:r>
        <w:rPr>
          <w:rFonts w:cs="B Nazanin" w:hint="cs"/>
          <w:rtl/>
        </w:rPr>
        <w:t xml:space="preserve"> </w:t>
      </w:r>
      <w:r w:rsidR="003A62D8" w:rsidRPr="003A62D8">
        <w:rPr>
          <w:rFonts w:cs="B Nazanin"/>
          <w:rtl/>
        </w:rPr>
        <w:t>در آمار استنباطي به منظو</w:t>
      </w:r>
      <w:r>
        <w:rPr>
          <w:rFonts w:cs="B Nazanin"/>
          <w:rtl/>
        </w:rPr>
        <w:t>ر آزمون فرضيه ها از آزمون آماري</w:t>
      </w:r>
      <w:r w:rsidR="003A62D8" w:rsidRPr="003A62D8">
        <w:rPr>
          <w:rFonts w:cs="B Nazanin"/>
          <w:rtl/>
        </w:rPr>
        <w:t xml:space="preserve"> </w:t>
      </w:r>
      <w:r w:rsidR="003A62D8" w:rsidRPr="003A62D8">
        <w:rPr>
          <w:rFonts w:cs="B Nazanin"/>
        </w:rPr>
        <w:t xml:space="preserve">  t</w:t>
      </w:r>
      <w:r w:rsidR="003A62D8" w:rsidRPr="003A62D8">
        <w:rPr>
          <w:rFonts w:cs="B Nazanin"/>
          <w:rtl/>
        </w:rPr>
        <w:t>استيودنت در</w:t>
      </w:r>
      <w:r>
        <w:rPr>
          <w:rFonts w:cs="B Nazanin" w:hint="cs"/>
          <w:rtl/>
        </w:rPr>
        <w:t xml:space="preserve">             </w:t>
      </w:r>
      <w:r w:rsidR="003A62D8" w:rsidRPr="003A62D8">
        <w:rPr>
          <w:rFonts w:cs="B Nazanin"/>
          <w:rtl/>
        </w:rPr>
        <w:t xml:space="preserve">گروه هاي مستقل و همچنين آزمون تحليل واريانس يكطرفه  استفاده شده است . </w:t>
      </w:r>
    </w:p>
    <w:p w:rsidR="00E84E8A" w:rsidRPr="003A62D8" w:rsidRDefault="00E84E8A" w:rsidP="00E84E8A">
      <w:pPr>
        <w:bidi/>
        <w:spacing w:line="360" w:lineRule="auto"/>
        <w:jc w:val="both"/>
        <w:rPr>
          <w:rFonts w:cs="B Nazanin" w:hint="cs"/>
          <w:rtl/>
          <w:lang w:bidi="fa-IR"/>
        </w:rPr>
      </w:pPr>
    </w:p>
    <w:p w:rsidR="007C3506" w:rsidRDefault="007C3506" w:rsidP="00E84E8A">
      <w:pPr>
        <w:spacing w:line="360" w:lineRule="auto"/>
        <w:rPr>
          <w:b/>
        </w:rPr>
      </w:pPr>
      <w:r w:rsidRPr="00C543FF">
        <w:rPr>
          <w:b/>
        </w:rPr>
        <w:t>References</w:t>
      </w:r>
    </w:p>
    <w:p w:rsidR="007C3506" w:rsidRDefault="007C3506" w:rsidP="00E84E8A">
      <w:pPr>
        <w:spacing w:line="360" w:lineRule="auto"/>
        <w:rPr>
          <w:b/>
        </w:rPr>
      </w:pPr>
    </w:p>
    <w:p w:rsidR="00153B50" w:rsidRPr="00E84E8A" w:rsidRDefault="007C3506" w:rsidP="00E84E8A">
      <w:pPr>
        <w:bidi/>
        <w:spacing w:line="360" w:lineRule="auto"/>
        <w:jc w:val="lowKashida"/>
        <w:rPr>
          <w:rFonts w:cs="B Nazanin"/>
          <w:sz w:val="22"/>
          <w:szCs w:val="22"/>
          <w:rtl/>
          <w:lang w:bidi="fa-IR"/>
        </w:rPr>
      </w:pPr>
      <w:r w:rsidRPr="00E84E8A">
        <w:rPr>
          <w:rFonts w:cs="B Nazanin"/>
          <w:sz w:val="22"/>
          <w:szCs w:val="22"/>
        </w:rPr>
        <w:t xml:space="preserve">  [1</w:t>
      </w:r>
      <w:proofErr w:type="gramStart"/>
      <w:r w:rsidRPr="00E84E8A">
        <w:rPr>
          <w:rFonts w:cs="B Nazanin"/>
          <w:sz w:val="22"/>
          <w:szCs w:val="22"/>
        </w:rPr>
        <w:t>]</w:t>
      </w:r>
      <w:r w:rsidR="00153B50" w:rsidRPr="00E84E8A">
        <w:rPr>
          <w:rFonts w:cs="B Nazanin" w:hint="cs"/>
          <w:sz w:val="22"/>
          <w:szCs w:val="22"/>
          <w:rtl/>
        </w:rPr>
        <w:t>رمضاني</w:t>
      </w:r>
      <w:proofErr w:type="gramEnd"/>
      <w:r w:rsidR="00153B50" w:rsidRPr="00E84E8A">
        <w:rPr>
          <w:rFonts w:cs="B Nazanin" w:hint="cs"/>
          <w:sz w:val="22"/>
          <w:szCs w:val="22"/>
          <w:rtl/>
        </w:rPr>
        <w:t xml:space="preserve"> نژاد ، رحيم . (1372) مقايسه صفات شخصيتي دانشجويان ورزشكار و غيرورزشكار. پايان نامه كارشناسي ارشد ، دانشگاه تربيت مدرس .</w:t>
      </w:r>
    </w:p>
    <w:p w:rsidR="001C638A" w:rsidRPr="00E84E8A" w:rsidRDefault="007C3506" w:rsidP="00E84E8A">
      <w:pPr>
        <w:spacing w:line="360" w:lineRule="auto"/>
        <w:rPr>
          <w:rFonts w:cs="B Nazanin"/>
          <w:sz w:val="22"/>
          <w:szCs w:val="22"/>
          <w:lang w:bidi="fa-IR"/>
        </w:rPr>
      </w:pPr>
      <w:r w:rsidRPr="00E84E8A">
        <w:rPr>
          <w:rFonts w:cs="B Lotus"/>
          <w:sz w:val="22"/>
          <w:szCs w:val="22"/>
        </w:rPr>
        <w:t xml:space="preserve">[2] David WS etal.2004. </w:t>
      </w:r>
      <w:r w:rsidR="001C638A" w:rsidRPr="00E84E8A">
        <w:rPr>
          <w:rFonts w:cs="B Lotus"/>
          <w:sz w:val="22"/>
          <w:szCs w:val="22"/>
        </w:rPr>
        <w:t>Ma</w:t>
      </w:r>
      <w:r w:rsidRPr="00E84E8A">
        <w:rPr>
          <w:rFonts w:cs="B Lotus"/>
          <w:sz w:val="22"/>
          <w:szCs w:val="22"/>
        </w:rPr>
        <w:t xml:space="preserve">king a case for personal </w:t>
      </w:r>
      <w:proofErr w:type="spellStart"/>
      <w:r w:rsidRPr="00E84E8A">
        <w:rPr>
          <w:rFonts w:cs="B Lotus"/>
          <w:sz w:val="22"/>
          <w:szCs w:val="22"/>
        </w:rPr>
        <w:t>safety</w:t>
      </w:r>
      <w:proofErr w:type="gramStart"/>
      <w:r w:rsidRPr="00E84E8A">
        <w:rPr>
          <w:rFonts w:cs="B Lotus"/>
          <w:sz w:val="22"/>
          <w:szCs w:val="22"/>
        </w:rPr>
        <w:t>:</w:t>
      </w:r>
      <w:r w:rsidR="001C638A" w:rsidRPr="00E84E8A">
        <w:rPr>
          <w:rFonts w:cs="B Lotus"/>
          <w:sz w:val="22"/>
          <w:szCs w:val="22"/>
        </w:rPr>
        <w:t>perceptions</w:t>
      </w:r>
      <w:proofErr w:type="spellEnd"/>
      <w:proofErr w:type="gramEnd"/>
      <w:r w:rsidR="001C638A" w:rsidRPr="00E84E8A">
        <w:rPr>
          <w:rFonts w:cs="B Lotus"/>
          <w:sz w:val="22"/>
          <w:szCs w:val="22"/>
        </w:rPr>
        <w:t xml:space="preserve"> of vulnerability and desire for self – defense training among female </w:t>
      </w:r>
      <w:proofErr w:type="spellStart"/>
      <w:r w:rsidR="001C638A" w:rsidRPr="00E84E8A">
        <w:rPr>
          <w:rFonts w:cs="B Lotus"/>
          <w:sz w:val="22"/>
          <w:szCs w:val="22"/>
        </w:rPr>
        <w:t>veteran</w:t>
      </w:r>
      <w:r w:rsidRPr="00E84E8A">
        <w:rPr>
          <w:rFonts w:cs="B Lotus"/>
          <w:sz w:val="22"/>
          <w:szCs w:val="22"/>
        </w:rPr>
        <w:t>s.J</w:t>
      </w:r>
      <w:proofErr w:type="spellEnd"/>
      <w:r w:rsidRPr="00E84E8A">
        <w:rPr>
          <w:rFonts w:cs="B Lotus"/>
          <w:sz w:val="22"/>
          <w:szCs w:val="22"/>
        </w:rPr>
        <w:t xml:space="preserve"> </w:t>
      </w:r>
      <w:proofErr w:type="spellStart"/>
      <w:r w:rsidRPr="00E84E8A">
        <w:rPr>
          <w:rFonts w:cs="B Lotus"/>
          <w:sz w:val="22"/>
          <w:szCs w:val="22"/>
        </w:rPr>
        <w:t>Interpers</w:t>
      </w:r>
      <w:proofErr w:type="spellEnd"/>
      <w:r w:rsidRPr="00E84E8A">
        <w:rPr>
          <w:rFonts w:cs="B Lotus"/>
          <w:sz w:val="22"/>
          <w:szCs w:val="22"/>
        </w:rPr>
        <w:t xml:space="preserve"> violence .</w:t>
      </w:r>
      <w:r w:rsidR="001C638A" w:rsidRPr="00E84E8A">
        <w:rPr>
          <w:rFonts w:cs="B Lotus"/>
          <w:sz w:val="22"/>
          <w:szCs w:val="22"/>
        </w:rPr>
        <w:t>2004 Sep;</w:t>
      </w:r>
      <w:r w:rsidR="001C638A" w:rsidRPr="00E84E8A">
        <w:rPr>
          <w:rFonts w:cs="B Lotus"/>
          <w:sz w:val="22"/>
          <w:szCs w:val="22"/>
          <w:vertAlign w:val="subscript"/>
        </w:rPr>
        <w:t xml:space="preserve"> </w:t>
      </w:r>
      <w:r w:rsidR="001C638A" w:rsidRPr="00E84E8A">
        <w:rPr>
          <w:rFonts w:cs="B Lotus"/>
          <w:sz w:val="22"/>
          <w:szCs w:val="22"/>
        </w:rPr>
        <w:t>19(9): 991-100.</w:t>
      </w:r>
    </w:p>
    <w:p w:rsidR="00153B50" w:rsidRPr="00AA5979" w:rsidRDefault="00153B50" w:rsidP="00E84E8A">
      <w:pPr>
        <w:bidi/>
        <w:spacing w:line="360" w:lineRule="auto"/>
        <w:jc w:val="lowKashida"/>
        <w:rPr>
          <w:rFonts w:cs="B Nazanin" w:hint="cs"/>
          <w:rtl/>
          <w:lang w:bidi="fa-IR"/>
        </w:rPr>
      </w:pPr>
    </w:p>
    <w:p w:rsidR="00395D72" w:rsidRDefault="00395D72" w:rsidP="00E84E8A">
      <w:pPr>
        <w:bidi/>
        <w:spacing w:line="360" w:lineRule="auto"/>
        <w:jc w:val="both"/>
        <w:rPr>
          <w:rFonts w:cs="B Nazanin"/>
          <w:rtl/>
          <w:lang w:bidi="fa-IR"/>
        </w:rPr>
      </w:pPr>
    </w:p>
    <w:p w:rsidR="00E84E8A" w:rsidRDefault="00E84E8A" w:rsidP="00E84E8A">
      <w:pPr>
        <w:bidi/>
        <w:spacing w:line="360" w:lineRule="auto"/>
        <w:jc w:val="both"/>
        <w:rPr>
          <w:rFonts w:cs="B Nazanin"/>
          <w:rtl/>
          <w:lang w:bidi="fa-IR"/>
        </w:rPr>
      </w:pPr>
    </w:p>
    <w:p w:rsidR="00E84E8A" w:rsidRPr="00AA5979" w:rsidRDefault="00E84E8A" w:rsidP="00E84E8A">
      <w:pPr>
        <w:bidi/>
        <w:spacing w:line="360" w:lineRule="auto"/>
        <w:jc w:val="both"/>
        <w:rPr>
          <w:rFonts w:cs="B Nazanin"/>
          <w:lang w:bidi="fa-IR"/>
        </w:rPr>
      </w:pPr>
    </w:p>
    <w:sectPr w:rsidR="00E84E8A" w:rsidRPr="00AA5979" w:rsidSect="003A62D8">
      <w:pgSz w:w="11906" w:h="16838"/>
      <w:pgMar w:top="1021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2C4" w:rsidRDefault="001172C4" w:rsidP="00395D72">
      <w:r>
        <w:separator/>
      </w:r>
    </w:p>
  </w:endnote>
  <w:endnote w:type="continuationSeparator" w:id="0">
    <w:p w:rsidR="001172C4" w:rsidRDefault="001172C4" w:rsidP="00395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2C4" w:rsidRDefault="001172C4" w:rsidP="00395D72">
      <w:r>
        <w:separator/>
      </w:r>
    </w:p>
  </w:footnote>
  <w:footnote w:type="continuationSeparator" w:id="0">
    <w:p w:rsidR="001172C4" w:rsidRDefault="001172C4" w:rsidP="00395D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5D72"/>
    <w:rsid w:val="00074B9E"/>
    <w:rsid w:val="000A63F1"/>
    <w:rsid w:val="001172C4"/>
    <w:rsid w:val="00153B50"/>
    <w:rsid w:val="001658C0"/>
    <w:rsid w:val="00195B71"/>
    <w:rsid w:val="001C2127"/>
    <w:rsid w:val="001C638A"/>
    <w:rsid w:val="001E21DE"/>
    <w:rsid w:val="00213951"/>
    <w:rsid w:val="00245F2A"/>
    <w:rsid w:val="002839DC"/>
    <w:rsid w:val="002E2A0B"/>
    <w:rsid w:val="0030664B"/>
    <w:rsid w:val="00322DD5"/>
    <w:rsid w:val="00356162"/>
    <w:rsid w:val="00371BC6"/>
    <w:rsid w:val="00373F38"/>
    <w:rsid w:val="003841F3"/>
    <w:rsid w:val="00395D72"/>
    <w:rsid w:val="003A62D8"/>
    <w:rsid w:val="00434AF8"/>
    <w:rsid w:val="004A56A6"/>
    <w:rsid w:val="004C2566"/>
    <w:rsid w:val="00514CE5"/>
    <w:rsid w:val="00534128"/>
    <w:rsid w:val="00564FC3"/>
    <w:rsid w:val="00596BCA"/>
    <w:rsid w:val="005A043C"/>
    <w:rsid w:val="005D461F"/>
    <w:rsid w:val="006723F9"/>
    <w:rsid w:val="006B0A23"/>
    <w:rsid w:val="00705DD8"/>
    <w:rsid w:val="00741BCF"/>
    <w:rsid w:val="00744C61"/>
    <w:rsid w:val="007C3506"/>
    <w:rsid w:val="007E2E16"/>
    <w:rsid w:val="008124BB"/>
    <w:rsid w:val="0082146B"/>
    <w:rsid w:val="008D396A"/>
    <w:rsid w:val="008F5435"/>
    <w:rsid w:val="00945CFA"/>
    <w:rsid w:val="009545B7"/>
    <w:rsid w:val="00963853"/>
    <w:rsid w:val="009653FE"/>
    <w:rsid w:val="00977989"/>
    <w:rsid w:val="009928D7"/>
    <w:rsid w:val="009F648D"/>
    <w:rsid w:val="00A114B3"/>
    <w:rsid w:val="00A16720"/>
    <w:rsid w:val="00A32211"/>
    <w:rsid w:val="00A32C50"/>
    <w:rsid w:val="00A35684"/>
    <w:rsid w:val="00A56550"/>
    <w:rsid w:val="00A845E5"/>
    <w:rsid w:val="00AA5979"/>
    <w:rsid w:val="00AB574A"/>
    <w:rsid w:val="00AC3405"/>
    <w:rsid w:val="00AE744D"/>
    <w:rsid w:val="00B51ABE"/>
    <w:rsid w:val="00BA4D5F"/>
    <w:rsid w:val="00BB54D4"/>
    <w:rsid w:val="00C22241"/>
    <w:rsid w:val="00C3564E"/>
    <w:rsid w:val="00C41AAC"/>
    <w:rsid w:val="00C805EE"/>
    <w:rsid w:val="00C82E84"/>
    <w:rsid w:val="00CB5F10"/>
    <w:rsid w:val="00D82AA4"/>
    <w:rsid w:val="00E84E8A"/>
    <w:rsid w:val="00EC181B"/>
    <w:rsid w:val="00EE2E56"/>
    <w:rsid w:val="00F05E4F"/>
    <w:rsid w:val="00F326A1"/>
    <w:rsid w:val="00F57C5E"/>
    <w:rsid w:val="00F66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rsid w:val="007E2E16"/>
    <w:pPr>
      <w:keepNext/>
      <w:keepLines/>
      <w:spacing w:before="480"/>
      <w:outlineLvl w:val="0"/>
    </w:pPr>
    <w:rPr>
      <w:rFonts w:asciiTheme="majorHAnsi" w:eastAsiaTheme="majorEastAsia" w:hAnsiTheme="majorHAnsi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A35684"/>
    <w:pPr>
      <w:keepNext/>
      <w:keepLines/>
      <w:spacing w:before="200"/>
      <w:outlineLvl w:val="1"/>
    </w:pPr>
    <w:rPr>
      <w:rFonts w:asciiTheme="majorHAnsi" w:eastAsiaTheme="majorEastAsia" w:hAnsiTheme="majorHAnsi"/>
      <w:b/>
      <w:sz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1E21DE"/>
    <w:pPr>
      <w:keepNext/>
      <w:keepLines/>
      <w:spacing w:before="200"/>
      <w:outlineLvl w:val="2"/>
    </w:pPr>
    <w:rPr>
      <w:rFonts w:asciiTheme="majorHAnsi" w:eastAsiaTheme="majorEastAsia" w:hAnsiTheme="majorHAnsi"/>
      <w:b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8124BB"/>
    <w:pPr>
      <w:keepNext/>
      <w:keepLines/>
      <w:spacing w:before="200"/>
      <w:outlineLvl w:val="3"/>
    </w:pPr>
    <w:rPr>
      <w:rFonts w:asciiTheme="majorHAnsi" w:eastAsiaTheme="majorEastAsia" w:hAnsiTheme="majorHAnsi"/>
      <w:sz w:val="28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semiHidden/>
    <w:unhideWhenUsed/>
    <w:rsid w:val="00A35684"/>
    <w:pPr>
      <w:keepNext/>
      <w:keepLines/>
      <w:spacing w:before="200"/>
      <w:outlineLvl w:val="4"/>
    </w:pPr>
    <w:rPr>
      <w:rFonts w:ascii="B Titr" w:eastAsiaTheme="majorEastAsia" w:hAnsi="B Titr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2E16"/>
    <w:rPr>
      <w:rFonts w:asciiTheme="majorHAnsi" w:eastAsiaTheme="majorEastAsia" w:hAnsiTheme="majorHAnsi" w:cs="B Titr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35684"/>
    <w:rPr>
      <w:rFonts w:asciiTheme="majorHAnsi" w:eastAsiaTheme="majorEastAsia" w:hAnsiTheme="majorHAnsi" w:cs="B Titr"/>
      <w:b/>
      <w:bCs/>
      <w:sz w:val="26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1E21DE"/>
    <w:rPr>
      <w:rFonts w:asciiTheme="majorHAnsi" w:eastAsiaTheme="majorEastAsia" w:hAnsiTheme="majorHAnsi" w:cs="B Nazanin"/>
      <w:b/>
      <w:bCs/>
      <w:szCs w:val="36"/>
    </w:rPr>
  </w:style>
  <w:style w:type="paragraph" w:styleId="Title">
    <w:name w:val="Title"/>
    <w:basedOn w:val="Normal"/>
    <w:next w:val="Normal"/>
    <w:link w:val="TitleChar"/>
    <w:qFormat/>
    <w:rsid w:val="006723F9"/>
    <w:pPr>
      <w:spacing w:before="240" w:after="60"/>
      <w:jc w:val="center"/>
      <w:outlineLvl w:val="0"/>
    </w:pPr>
    <w:rPr>
      <w:rFonts w:ascii="B Titr" w:eastAsiaTheme="majorEastAsia" w:hAnsi="B Titr"/>
      <w:b/>
      <w:kern w:val="28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723F9"/>
    <w:rPr>
      <w:rFonts w:ascii="B Titr" w:eastAsiaTheme="majorEastAsia" w:hAnsi="B Titr" w:cs="B Titr"/>
      <w:b/>
      <w:bCs/>
      <w:kern w:val="28"/>
      <w:sz w:val="28"/>
      <w:szCs w:val="28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24BB"/>
    <w:rPr>
      <w:rFonts w:asciiTheme="majorHAnsi" w:eastAsiaTheme="majorEastAsia" w:hAnsiTheme="majorHAnsi" w:cs="B Titr"/>
      <w:bCs/>
      <w:sz w:val="28"/>
      <w:szCs w:val="28"/>
      <w:lang w:bidi="ar-SA"/>
    </w:rPr>
  </w:style>
  <w:style w:type="paragraph" w:styleId="NoSpacing">
    <w:name w:val="No Spacing"/>
    <w:uiPriority w:val="1"/>
    <w:rsid w:val="002E2A0B"/>
    <w:pPr>
      <w:spacing w:after="0" w:line="240" w:lineRule="auto"/>
    </w:pPr>
    <w:rPr>
      <w:rFonts w:ascii="Calibri" w:hAnsi="Calibri" w:cs="B Titr"/>
      <w:bCs/>
      <w:szCs w:val="28"/>
      <w:lang w:bidi="ar-SA"/>
    </w:rPr>
  </w:style>
  <w:style w:type="paragraph" w:styleId="Subtitle">
    <w:name w:val="Subtitle"/>
    <w:basedOn w:val="Normal"/>
    <w:next w:val="Normal"/>
    <w:link w:val="SubtitleChar"/>
    <w:autoRedefine/>
    <w:uiPriority w:val="11"/>
    <w:rsid w:val="00744C61"/>
    <w:pPr>
      <w:numPr>
        <w:ilvl w:val="1"/>
      </w:numPr>
    </w:pPr>
    <w:rPr>
      <w:rFonts w:asciiTheme="majorHAnsi" w:eastAsiaTheme="majorEastAsia" w:hAnsiTheme="majorHAnsi"/>
      <w:i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4C61"/>
    <w:rPr>
      <w:rFonts w:asciiTheme="majorHAnsi" w:eastAsiaTheme="majorEastAsia" w:hAnsiTheme="majorHAnsi" w:cs="B Titr"/>
      <w:bCs/>
      <w:i/>
      <w:spacing w:val="15"/>
      <w:sz w:val="24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5684"/>
    <w:rPr>
      <w:rFonts w:ascii="B Titr" w:eastAsiaTheme="majorEastAsia" w:hAnsi="B Titr" w:cs="B Titr"/>
      <w:b/>
      <w:bCs/>
      <w:lang w:bidi="ar-SA"/>
    </w:rPr>
  </w:style>
  <w:style w:type="character" w:styleId="SubtleEmphasis">
    <w:name w:val="Subtle Emphasis"/>
    <w:basedOn w:val="DefaultParagraphFont"/>
    <w:uiPriority w:val="19"/>
    <w:rsid w:val="00741BCF"/>
    <w:rPr>
      <w:rFonts w:cs="B Titr"/>
      <w:bCs/>
      <w:dstrike w:val="0"/>
      <w:color w:val="auto"/>
      <w:vertAlign w:val="baseline"/>
    </w:rPr>
  </w:style>
  <w:style w:type="paragraph" w:styleId="FootnoteText">
    <w:name w:val="footnote text"/>
    <w:basedOn w:val="Normal"/>
    <w:link w:val="FootnoteTextChar"/>
    <w:semiHidden/>
    <w:rsid w:val="00395D7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95D72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semiHidden/>
    <w:rsid w:val="00395D72"/>
    <w:rPr>
      <w:vertAlign w:val="superscript"/>
    </w:rPr>
  </w:style>
  <w:style w:type="paragraph" w:styleId="BodyText">
    <w:name w:val="Body Text"/>
    <w:basedOn w:val="Normal"/>
    <w:link w:val="BodyTextChar"/>
    <w:rsid w:val="003A62D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A62D8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</dc:creator>
  <cp:lastModifiedBy>mohammad</cp:lastModifiedBy>
  <cp:revision>5</cp:revision>
  <dcterms:created xsi:type="dcterms:W3CDTF">2016-12-05T06:42:00Z</dcterms:created>
  <dcterms:modified xsi:type="dcterms:W3CDTF">2016-12-06T08:32:00Z</dcterms:modified>
</cp:coreProperties>
</file>